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90" w:rsidRPr="0064665E" w:rsidRDefault="000644B9" w:rsidP="001577DB">
      <w:pPr>
        <w:spacing w:before="225" w:after="100" w:afterAutospacing="1" w:line="240" w:lineRule="auto"/>
        <w:ind w:right="96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Причины низкой мотивации и п</w:t>
      </w:r>
      <w:bookmarkStart w:id="0" w:name="_GoBack"/>
      <w:bookmarkEnd w:id="0"/>
      <w:r>
        <w:rPr>
          <w:rFonts w:ascii="Times New Roman" w:eastAsia="Calibri" w:hAnsi="Times New Roman" w:cs="Times New Roman"/>
          <w:b/>
        </w:rPr>
        <w:t>одготовка слабо мотивированных детей к итоговой аттестации (методы и приёмы)</w:t>
      </w:r>
    </w:p>
    <w:p w:rsidR="00954B83" w:rsidRPr="00D710F3" w:rsidRDefault="00954B83" w:rsidP="00337C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710F3">
        <w:rPr>
          <w:rFonts w:ascii="Times New Roman" w:hAnsi="Times New Roman" w:cs="Times New Roman"/>
          <w:b/>
          <w:bCs/>
        </w:rPr>
        <w:t>Аннотация:</w:t>
      </w:r>
      <w:r w:rsidRPr="00D710F3">
        <w:rPr>
          <w:rFonts w:ascii="Times New Roman" w:hAnsi="Times New Roman" w:cs="Times New Roman"/>
        </w:rPr>
        <w:t xml:space="preserve"> </w:t>
      </w:r>
      <w:r w:rsidR="00F36725">
        <w:rPr>
          <w:rFonts w:ascii="Times New Roman" w:hAnsi="Times New Roman" w:cs="Times New Roman"/>
        </w:rPr>
        <w:t xml:space="preserve">итоговая аттестация – своеобразное испытание на прочность для каждого ученика. Но как быть тем, кто по ряду причини вовсе не успешен в учебе? </w:t>
      </w:r>
      <w:r w:rsidR="00B218A9">
        <w:rPr>
          <w:rFonts w:ascii="Times New Roman" w:hAnsi="Times New Roman" w:cs="Times New Roman"/>
        </w:rPr>
        <w:t>В данной статье рассматриваются некоторые методы и приемы, усиливающие мотивацию учащихся.</w:t>
      </w:r>
    </w:p>
    <w:p w:rsidR="00954B83" w:rsidRPr="00D710F3" w:rsidRDefault="00954B83" w:rsidP="00337C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710F3">
        <w:rPr>
          <w:rFonts w:ascii="Times New Roman" w:hAnsi="Times New Roman" w:cs="Times New Roman"/>
          <w:b/>
          <w:bCs/>
        </w:rPr>
        <w:t>Ключевые слова:</w:t>
      </w:r>
      <w:r w:rsidRPr="00D710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мотивация</w:t>
      </w:r>
      <w:r w:rsidRPr="00D710F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ситуация успеха, </w:t>
      </w:r>
      <w:r w:rsidRPr="00D710F3">
        <w:rPr>
          <w:rFonts w:ascii="Times New Roman" w:hAnsi="Times New Roman" w:cs="Times New Roman"/>
        </w:rPr>
        <w:t xml:space="preserve">история, русский язык, литература. </w:t>
      </w:r>
    </w:p>
    <w:p w:rsidR="004E6B90" w:rsidRPr="00954B83" w:rsidRDefault="004E6B90" w:rsidP="00E331EA">
      <w:pPr>
        <w:spacing w:before="225" w:after="100" w:afterAutospacing="1" w:line="240" w:lineRule="auto"/>
        <w:ind w:right="96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54B83">
        <w:rPr>
          <w:rFonts w:ascii="Times New Roman" w:eastAsia="Calibri" w:hAnsi="Times New Roman" w:cs="Times New Roman"/>
          <w:color w:val="000000"/>
        </w:rPr>
        <w:t>ЕГЭ –</w:t>
      </w:r>
      <w:r w:rsidR="00255A33">
        <w:rPr>
          <w:rFonts w:ascii="Times New Roman" w:eastAsia="Calibri" w:hAnsi="Times New Roman" w:cs="Times New Roman"/>
          <w:color w:val="000000"/>
        </w:rPr>
        <w:t xml:space="preserve"> </w:t>
      </w:r>
      <w:r w:rsidRPr="00954B83">
        <w:rPr>
          <w:rFonts w:ascii="Times New Roman" w:eastAsia="Calibri" w:hAnsi="Times New Roman" w:cs="Times New Roman"/>
          <w:color w:val="000000"/>
        </w:rPr>
        <w:t>не новая форма проверки знаний ученика. Проверяя эти знания, мы довольно часто приходим к неутешительным результ</w:t>
      </w:r>
      <w:r w:rsidR="00962DD0" w:rsidRPr="00954B83">
        <w:rPr>
          <w:rFonts w:ascii="Times New Roman" w:eastAsia="Calibri" w:hAnsi="Times New Roman" w:cs="Times New Roman"/>
          <w:color w:val="000000"/>
        </w:rPr>
        <w:t xml:space="preserve">атам. </w:t>
      </w:r>
      <w:r w:rsidRPr="00954B83">
        <w:rPr>
          <w:rFonts w:ascii="Times New Roman" w:eastAsia="Calibri" w:hAnsi="Times New Roman" w:cs="Times New Roman"/>
          <w:color w:val="000000"/>
        </w:rPr>
        <w:t xml:space="preserve">Задача учителя – научить всех сидящих перед ним учеников с учетом их возможностей и способностей. При этом от слабого ученика мы требуем выучить необходимый минимум теоретических знаний, определенных программой и стандартом </w:t>
      </w:r>
      <w:r w:rsidR="00962DD0" w:rsidRPr="00954B83">
        <w:rPr>
          <w:rFonts w:ascii="Times New Roman" w:eastAsia="Calibri" w:hAnsi="Times New Roman" w:cs="Times New Roman"/>
          <w:color w:val="000000"/>
        </w:rPr>
        <w:t>гуманитарного</w:t>
      </w:r>
      <w:r w:rsidRPr="00954B83">
        <w:rPr>
          <w:rFonts w:ascii="Times New Roman" w:eastAsia="Calibri" w:hAnsi="Times New Roman" w:cs="Times New Roman"/>
          <w:color w:val="000000"/>
        </w:rPr>
        <w:t xml:space="preserve"> образования. </w:t>
      </w:r>
    </w:p>
    <w:p w:rsidR="004E6B90" w:rsidRPr="00954B83" w:rsidRDefault="00962DD0" w:rsidP="00337C55">
      <w:pPr>
        <w:spacing w:before="225" w:after="100" w:afterAutospacing="1" w:line="240" w:lineRule="auto"/>
        <w:ind w:right="96" w:firstLine="567"/>
        <w:contextualSpacing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954B8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Конечно, идеальный вариант, </w:t>
      </w:r>
      <w:r w:rsidR="004E6B90" w:rsidRPr="00954B83">
        <w:rPr>
          <w:rFonts w:ascii="Times New Roman" w:eastAsia="Calibri" w:hAnsi="Times New Roman" w:cs="Times New Roman"/>
          <w:color w:val="000000"/>
          <w:shd w:val="clear" w:color="auto" w:fill="FFFFFF"/>
        </w:rPr>
        <w:t>к которому стремится каждый учитель - самостоятельная учебная работа ребёнка в интерактивной среде обучения с использованием готовых электронных учебных курсов, обучающих, тренировочных и проверочных работ в системе Интернет. Но так как речь идет о слабоуспевающих обучающихся с низкой мотивацией,</w:t>
      </w:r>
      <w:r w:rsidR="00941FB2" w:rsidRPr="00954B8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то приходится проводить дифференцированную</w:t>
      </w:r>
      <w:r w:rsidR="00687E4E" w:rsidRPr="00954B83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, иногда и индивидуальную </w:t>
      </w:r>
      <w:r w:rsidR="004E6B90" w:rsidRPr="00954B83">
        <w:rPr>
          <w:rFonts w:ascii="Times New Roman" w:eastAsia="Calibri" w:hAnsi="Times New Roman" w:cs="Times New Roman"/>
          <w:color w:val="000000"/>
          <w:shd w:val="clear" w:color="auto" w:fill="FFFFFF"/>
        </w:rPr>
        <w:t>работу с каждым обучающимся.</w:t>
      </w:r>
    </w:p>
    <w:p w:rsidR="004E6B90" w:rsidRPr="00954B83" w:rsidRDefault="00C8238B" w:rsidP="00337C55">
      <w:pPr>
        <w:spacing w:before="225" w:after="100" w:afterAutospacing="1" w:line="240" w:lineRule="auto"/>
        <w:ind w:right="96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«Почти во всех старших классах появляется немалое число безразличных, скучающих учеников, которым учеба кажется прозаичной по сравнению с воображаемой подлинностью жизни» </w:t>
      </w:r>
      <w:r w:rsidR="00B93045" w:rsidRPr="004C2A02">
        <w:rPr>
          <w:rFonts w:ascii="Times New Roman" w:eastAsia="Times New Roman" w:hAnsi="Times New Roman" w:cs="Times New Roman"/>
          <w:bCs/>
          <w:iCs/>
        </w:rPr>
        <w:t>[1]</w:t>
      </w:r>
      <w:r>
        <w:rPr>
          <w:rFonts w:ascii="Times New Roman" w:eastAsia="Calibri" w:hAnsi="Times New Roman" w:cs="Times New Roman"/>
          <w:color w:val="000000"/>
        </w:rPr>
        <w:t xml:space="preserve">. </w:t>
      </w:r>
      <w:r w:rsidR="004E6B90" w:rsidRPr="00954B83">
        <w:rPr>
          <w:rFonts w:ascii="Times New Roman" w:eastAsia="Calibri" w:hAnsi="Times New Roman" w:cs="Times New Roman"/>
          <w:color w:val="000000"/>
        </w:rPr>
        <w:t>На фоне школьных неудач, постоянного неуспеха познавательная потребность очень скоро исчезает, порой безвозв</w:t>
      </w:r>
      <w:r w:rsidR="008E4D6D">
        <w:rPr>
          <w:rFonts w:ascii="Times New Roman" w:eastAsia="Calibri" w:hAnsi="Times New Roman" w:cs="Times New Roman"/>
          <w:color w:val="000000"/>
        </w:rPr>
        <w:t xml:space="preserve">ратно, а учебная мотивация </w:t>
      </w:r>
      <w:r w:rsidR="004E6B90" w:rsidRPr="00954B83">
        <w:rPr>
          <w:rFonts w:ascii="Times New Roman" w:eastAsia="Calibri" w:hAnsi="Times New Roman" w:cs="Times New Roman"/>
          <w:color w:val="000000"/>
        </w:rPr>
        <w:t xml:space="preserve">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материал. Необходимы дополнительные упражнения, в которые заключена продуманная система помощи ребенку, заключающая в серии «подсказок», в основе которых лежит последовательность операций, </w:t>
      </w:r>
      <w:r w:rsidR="004E6B90" w:rsidRPr="00954B83">
        <w:rPr>
          <w:rFonts w:ascii="Times New Roman" w:eastAsia="Calibri" w:hAnsi="Times New Roman" w:cs="Times New Roman"/>
          <w:color w:val="000000"/>
        </w:rPr>
        <w:lastRenderedPageBreak/>
        <w:t>необходимых для успешного обучения. Кроме того, этим детям необход</w:t>
      </w:r>
      <w:r w:rsidR="00962DD0" w:rsidRPr="00954B83">
        <w:rPr>
          <w:rFonts w:ascii="Times New Roman" w:eastAsia="Calibri" w:hAnsi="Times New Roman" w:cs="Times New Roman"/>
          <w:color w:val="000000"/>
        </w:rPr>
        <w:t xml:space="preserve">имо большее количество времени </w:t>
      </w:r>
      <w:r w:rsidR="004E6B90" w:rsidRPr="00954B83">
        <w:rPr>
          <w:rFonts w:ascii="Times New Roman" w:eastAsia="Calibri" w:hAnsi="Times New Roman" w:cs="Times New Roman"/>
          <w:color w:val="000000"/>
        </w:rPr>
        <w:t>на отработку навыка.</w:t>
      </w:r>
    </w:p>
    <w:p w:rsidR="004E6B90" w:rsidRPr="00954B83" w:rsidRDefault="006C2EF1" w:rsidP="00E3769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«…Хотя обучение и связано непосредственно с детским развитием, тем не менее, они никогда не идут равномерно и параллельно друг другу. Развитие ребенка никогда не следует, как тень за отбрасывающим ее предметом, за школьным обучением»</w:t>
      </w:r>
      <w:r w:rsidRPr="006C2EF1">
        <w:rPr>
          <w:rFonts w:ascii="Times New Roman" w:eastAsia="Times New Roman" w:hAnsi="Times New Roman" w:cs="Times New Roman"/>
          <w:bCs/>
          <w:iCs/>
        </w:rPr>
        <w:t xml:space="preserve"> </w:t>
      </w:r>
      <w:r>
        <w:rPr>
          <w:rFonts w:ascii="Times New Roman" w:eastAsia="Times New Roman" w:hAnsi="Times New Roman" w:cs="Times New Roman"/>
          <w:bCs/>
          <w:iCs/>
        </w:rPr>
        <w:t>[3</w:t>
      </w:r>
      <w:r w:rsidRPr="009F6F7D">
        <w:rPr>
          <w:rFonts w:ascii="Times New Roman" w:eastAsia="Times New Roman" w:hAnsi="Times New Roman" w:cs="Times New Roman"/>
          <w:bCs/>
          <w:iCs/>
        </w:rPr>
        <w:t>]</w:t>
      </w:r>
      <w:r>
        <w:rPr>
          <w:rFonts w:ascii="Times New Roman" w:eastAsia="Times New Roman" w:hAnsi="Times New Roman" w:cs="Times New Roman"/>
          <w:bCs/>
          <w:iCs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Ученик может отставать в обучении по разным з</w:t>
      </w:r>
      <w:r w:rsidR="00962DD0" w:rsidRPr="00954B83">
        <w:rPr>
          <w:rFonts w:ascii="Times New Roman" w:eastAsia="Times New Roman" w:hAnsi="Times New Roman" w:cs="Times New Roman"/>
          <w:color w:val="000000"/>
          <w:lang w:eastAsia="ru-RU"/>
        </w:rPr>
        <w:t>ависящим и 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62DD0" w:rsidRPr="00954B83">
        <w:rPr>
          <w:rFonts w:ascii="Times New Roman" w:eastAsia="Times New Roman" w:hAnsi="Times New Roman" w:cs="Times New Roman"/>
          <w:color w:val="000000"/>
          <w:lang w:eastAsia="ru-RU"/>
        </w:rPr>
        <w:t>зависящим от него </w:t>
      </w:r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причинам: пропуски занятий по болезни;</w:t>
      </w:r>
    </w:p>
    <w:p w:rsidR="00E37696" w:rsidRDefault="004E6B90" w:rsidP="00E37696">
      <w:pPr>
        <w:spacing w:before="100" w:beforeAutospacing="1" w:after="100" w:afterAutospacing="1" w:line="240" w:lineRule="auto"/>
        <w:ind w:right="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наличие хронических заболеваний;</w:t>
      </w:r>
      <w:r w:rsidR="00E376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задержка психического развития. </w:t>
      </w:r>
      <w:r w:rsidR="00255A33">
        <w:rPr>
          <w:rFonts w:ascii="Times New Roman" w:eastAsia="Times New Roman" w:hAnsi="Times New Roman" w:cs="Times New Roman"/>
          <w:color w:val="000000"/>
          <w:lang w:eastAsia="ru-RU"/>
        </w:rPr>
        <w:t>(ч</w:t>
      </w:r>
      <w:r w:rsidR="00962DD0" w:rsidRPr="00954B83">
        <w:rPr>
          <w:rFonts w:ascii="Times New Roman" w:eastAsia="Times New Roman" w:hAnsi="Times New Roman" w:cs="Times New Roman"/>
          <w:color w:val="000000"/>
          <w:lang w:eastAsia="ru-RU"/>
        </w:rPr>
        <w:t>асто дети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 с диагнозом обучаются в общеобразовательных</w:t>
      </w:r>
      <w:r w:rsidR="00941FB2"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классах в связи с отсутствием 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классов коррекционных или нежеланием родителей перевести ребенка в специализированный класс или школу</w:t>
      </w:r>
      <w:r w:rsidR="00255A3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E376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педагогическая запущенность: отсутствие у ребенка наработанных умений и навы</w:t>
      </w:r>
      <w:r w:rsidR="00255A33">
        <w:rPr>
          <w:rFonts w:ascii="Times New Roman" w:eastAsia="Times New Roman" w:hAnsi="Times New Roman" w:cs="Times New Roman"/>
          <w:color w:val="000000"/>
          <w:lang w:eastAsia="ru-RU"/>
        </w:rPr>
        <w:t>ков за предыдущие годы обучения;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 низкая техника</w:t>
      </w:r>
      <w:r w:rsidR="00255A33">
        <w:rPr>
          <w:rFonts w:ascii="Times New Roman" w:eastAsia="Times New Roman" w:hAnsi="Times New Roman" w:cs="Times New Roman"/>
          <w:color w:val="000000"/>
          <w:lang w:eastAsia="ru-RU"/>
        </w:rPr>
        <w:t xml:space="preserve"> чтения, техника письма; 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отсутствие навыков самостоятельности в работе и др.;</w:t>
      </w:r>
      <w:r w:rsidR="00E376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41FB2" w:rsidRPr="00954B83">
        <w:rPr>
          <w:rFonts w:ascii="Times New Roman" w:eastAsia="Times New Roman" w:hAnsi="Times New Roman" w:cs="Times New Roman"/>
          <w:color w:val="000000"/>
          <w:lang w:eastAsia="ru-RU"/>
        </w:rPr>
        <w:t>проблемы в семье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="00E376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проблема «улицы»;</w:t>
      </w:r>
      <w:r w:rsidR="00E376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2874">
        <w:rPr>
          <w:rFonts w:ascii="Times New Roman" w:eastAsia="Times New Roman" w:hAnsi="Times New Roman" w:cs="Times New Roman"/>
          <w:color w:val="000000"/>
          <w:lang w:eastAsia="ru-RU"/>
        </w:rPr>
        <w:t>прогулы.</w:t>
      </w:r>
    </w:p>
    <w:p w:rsidR="004E6B90" w:rsidRPr="00954B83" w:rsidRDefault="00C124FC" w:rsidP="00E37696">
      <w:pPr>
        <w:spacing w:before="100" w:beforeAutospacing="1" w:after="100" w:afterAutospacing="1" w:line="240" w:lineRule="auto"/>
        <w:ind w:right="96" w:firstLine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Причин много</w:t>
      </w:r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, но каждый учащийся, который решил</w:t>
      </w:r>
      <w:r w:rsidR="001568F1"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получить среднее образование, должен как минимум сд</w:t>
      </w:r>
      <w:r w:rsidR="00941FB2" w:rsidRPr="00954B83">
        <w:rPr>
          <w:rFonts w:ascii="Times New Roman" w:eastAsia="Times New Roman" w:hAnsi="Times New Roman" w:cs="Times New Roman"/>
          <w:color w:val="000000"/>
          <w:lang w:eastAsia="ru-RU"/>
        </w:rPr>
        <w:t>ать на положительную оценку два предмета</w:t>
      </w:r>
      <w:r w:rsidR="001568F1"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: русский язык и математику. А если он </w:t>
      </w:r>
      <w:r w:rsidR="00742874">
        <w:rPr>
          <w:rFonts w:ascii="Times New Roman" w:eastAsia="Times New Roman" w:hAnsi="Times New Roman" w:cs="Times New Roman"/>
          <w:color w:val="000000"/>
          <w:lang w:eastAsia="ru-RU"/>
        </w:rPr>
        <w:t xml:space="preserve">все же </w:t>
      </w:r>
      <w:r w:rsidR="001568F1" w:rsidRPr="00954B83">
        <w:rPr>
          <w:rFonts w:ascii="Times New Roman" w:eastAsia="Times New Roman" w:hAnsi="Times New Roman" w:cs="Times New Roman"/>
          <w:color w:val="000000"/>
          <w:lang w:eastAsia="ru-RU"/>
        </w:rPr>
        <w:t>намерен получать высшее образование, то и предметы по выбору. Одно время мы работали</w:t>
      </w:r>
      <w:r w:rsidR="00941FB2"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 над программой </w:t>
      </w:r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в помощь выпускникам для успешной сдачи ЕГЭ каждым. Называе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тся </w:t>
      </w:r>
      <w:r w:rsidR="001568F1"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программа </w:t>
      </w:r>
      <w:r w:rsidRPr="00954B83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 xml:space="preserve">Шаг к успеху». Она размещена на сайтах: </w:t>
      </w:r>
      <w:proofErr w:type="spellStart"/>
      <w:proofErr w:type="gramStart"/>
      <w:r w:rsidR="004E6B90" w:rsidRPr="00954B83">
        <w:rPr>
          <w:rFonts w:ascii="Times New Roman" w:eastAsia="Times New Roman" w:hAnsi="Times New Roman" w:cs="Times New Roman"/>
          <w:color w:val="000000"/>
          <w:lang w:val="en-US" w:eastAsia="ru-RU"/>
        </w:rPr>
        <w:t>nsportal</w:t>
      </w:r>
      <w:proofErr w:type="spellEnd"/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4E6B90" w:rsidRPr="00954B83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="0012714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1271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4E6B90" w:rsidRPr="00954B83">
        <w:rPr>
          <w:rFonts w:ascii="Times New Roman" w:eastAsia="Times New Roman" w:hAnsi="Times New Roman" w:cs="Times New Roman"/>
          <w:color w:val="000000"/>
          <w:lang w:val="en-US" w:eastAsia="ru-RU"/>
        </w:rPr>
        <w:t>infourok</w:t>
      </w:r>
      <w:proofErr w:type="spellEnd"/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4E6B90" w:rsidRPr="00954B83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="004E6B90" w:rsidRPr="00954B8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E6B90" w:rsidRPr="00954B83" w:rsidRDefault="004E6B90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>Будущее ребенка зависит от многих факторов. Одним из них является проф</w:t>
      </w:r>
      <w:r w:rsidR="001568F1" w:rsidRPr="00954B83">
        <w:rPr>
          <w:rFonts w:ascii="Times New Roman" w:eastAsia="Times New Roman" w:hAnsi="Times New Roman" w:cs="Times New Roman"/>
          <w:lang w:eastAsia="ru-RU"/>
        </w:rPr>
        <w:t xml:space="preserve">ессиональное </w:t>
      </w:r>
      <w:r w:rsidRPr="00954B83">
        <w:rPr>
          <w:rFonts w:ascii="Times New Roman" w:eastAsia="Times New Roman" w:hAnsi="Times New Roman" w:cs="Times New Roman"/>
          <w:lang w:eastAsia="ru-RU"/>
        </w:rPr>
        <w:t>определение.  Каждый из них уже в школе выбирает необходимые предметы для сдачи ЕГЭ, для поступления в тот или иной ВУЗ или колледж.</w:t>
      </w:r>
      <w:r w:rsidRPr="00954B83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384DC4">
        <w:rPr>
          <w:rFonts w:ascii="Times New Roman" w:eastAsia="Times New Roman" w:hAnsi="Times New Roman" w:cs="Times New Roman"/>
          <w:lang w:eastAsia="ru-RU"/>
        </w:rPr>
        <w:t>Трудностей на пути много. «Подросток пытается предвосхитить свое будущее, не задумываясь о средствах его достижения. Его образы будущего ориентированы на результат, а не на процесс развития: подросток может очень живо, в деталях представлять свое будущее общественное положение, не задумываясь над тем, что для этого нужно сделать</w:t>
      </w:r>
      <w:r w:rsidR="00B93045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93045" w:rsidRPr="004C2A02">
        <w:rPr>
          <w:rFonts w:ascii="Times New Roman" w:eastAsia="Times New Roman" w:hAnsi="Times New Roman" w:cs="Times New Roman"/>
          <w:bCs/>
          <w:iCs/>
        </w:rPr>
        <w:t>[1]</w:t>
      </w:r>
      <w:r w:rsidR="00B93045">
        <w:rPr>
          <w:rFonts w:ascii="Times New Roman" w:eastAsia="Times New Roman" w:hAnsi="Times New Roman" w:cs="Times New Roman"/>
          <w:bCs/>
          <w:iCs/>
        </w:rPr>
        <w:t>.</w:t>
      </w:r>
      <w:r w:rsidR="00B93045" w:rsidRPr="004C2A02">
        <w:rPr>
          <w:rFonts w:ascii="Times New Roman" w:eastAsia="Times New Roman" w:hAnsi="Times New Roman" w:cs="Times New Roman"/>
          <w:bCs/>
          <w:iCs/>
        </w:rPr>
        <w:t xml:space="preserve"> </w:t>
      </w:r>
      <w:r w:rsidR="001568F1" w:rsidRPr="00954B83">
        <w:rPr>
          <w:rFonts w:ascii="Times New Roman" w:eastAsia="Times New Roman" w:hAnsi="Times New Roman" w:cs="Times New Roman"/>
          <w:lang w:eastAsia="ru-RU"/>
        </w:rPr>
        <w:t xml:space="preserve">Работа учителя </w:t>
      </w:r>
      <w:r w:rsidRPr="00954B83">
        <w:rPr>
          <w:rFonts w:ascii="Times New Roman" w:eastAsia="Times New Roman" w:hAnsi="Times New Roman" w:cs="Times New Roman"/>
          <w:lang w:eastAsia="ru-RU"/>
        </w:rPr>
        <w:t xml:space="preserve">предполагает быть координатором успешного </w:t>
      </w:r>
      <w:r w:rsidR="00B93045">
        <w:rPr>
          <w:rFonts w:ascii="Times New Roman" w:eastAsia="Times New Roman" w:hAnsi="Times New Roman" w:cs="Times New Roman"/>
          <w:lang w:eastAsia="ru-RU"/>
        </w:rPr>
        <w:t>взаимодействия ученика, учителя и</w:t>
      </w:r>
      <w:r w:rsidRPr="00954B83">
        <w:rPr>
          <w:rFonts w:ascii="Times New Roman" w:eastAsia="Times New Roman" w:hAnsi="Times New Roman" w:cs="Times New Roman"/>
          <w:lang w:eastAsia="ru-RU"/>
        </w:rPr>
        <w:t xml:space="preserve"> родителя</w:t>
      </w:r>
      <w:r w:rsidR="00B93045">
        <w:rPr>
          <w:rFonts w:ascii="Times New Roman" w:eastAsia="Times New Roman" w:hAnsi="Times New Roman" w:cs="Times New Roman"/>
          <w:lang w:eastAsia="ru-RU"/>
        </w:rPr>
        <w:t>.</w:t>
      </w:r>
    </w:p>
    <w:p w:rsidR="004E6B90" w:rsidRPr="00954B83" w:rsidRDefault="004E6B90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54B83">
        <w:rPr>
          <w:rFonts w:ascii="Times New Roman" w:eastAsia="Times New Roman" w:hAnsi="Times New Roman" w:cs="Times New Roman"/>
          <w:bCs/>
          <w:color w:val="000000"/>
          <w:lang w:eastAsia="ru-RU"/>
        </w:rPr>
        <w:t>Какими же методами и приемами должен владеть учитель?</w:t>
      </w:r>
    </w:p>
    <w:p w:rsidR="004E6B90" w:rsidRPr="00954B83" w:rsidRDefault="004E6B90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lastRenderedPageBreak/>
        <w:t>Для усиления эффективн</w:t>
      </w:r>
      <w:r w:rsidR="00941FB2" w:rsidRPr="00954B83">
        <w:rPr>
          <w:rFonts w:ascii="Times New Roman" w:eastAsia="Times New Roman" w:hAnsi="Times New Roman" w:cs="Times New Roman"/>
          <w:lang w:eastAsia="ru-RU"/>
        </w:rPr>
        <w:t xml:space="preserve">ости работы со слабоуспевающими 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 xml:space="preserve">учащимися </w:t>
      </w:r>
      <w:r w:rsidRPr="00954B83">
        <w:rPr>
          <w:rFonts w:ascii="Times New Roman" w:eastAsia="Times New Roman" w:hAnsi="Times New Roman" w:cs="Times New Roman"/>
          <w:lang w:eastAsia="ru-RU"/>
        </w:rPr>
        <w:t>необходимо</w:t>
      </w:r>
      <w:r w:rsidR="00941FB2" w:rsidRPr="00954B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54B83">
        <w:rPr>
          <w:rFonts w:ascii="Times New Roman" w:eastAsia="Times New Roman" w:hAnsi="Times New Roman" w:cs="Times New Roman"/>
          <w:lang w:eastAsia="ru-RU"/>
        </w:rPr>
        <w:t>использовать новые образовательные тех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 xml:space="preserve">нологии, инновационные формы и </w:t>
      </w:r>
      <w:r w:rsidRPr="00954B83">
        <w:rPr>
          <w:rFonts w:ascii="Times New Roman" w:eastAsia="Times New Roman" w:hAnsi="Times New Roman" w:cs="Times New Roman"/>
          <w:lang w:eastAsia="ru-RU"/>
        </w:rPr>
        <w:t>методы обучения: личностно – ориентированный подход (обучение строить с учетом развитости индивидуальных способностей и уровня сформированности умений учебного труда) и разноуровневую дифференциацию на всех этапах занятия.</w:t>
      </w:r>
    </w:p>
    <w:p w:rsidR="004E6B90" w:rsidRPr="00954B83" w:rsidRDefault="004E6B90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>Организовать индивидуально-групповую работу, применяя дифференцированные тренировочные задания, инвариантные практические работы, дифференцированные проверочные работы, творческие работы по выбору.</w:t>
      </w:r>
    </w:p>
    <w:p w:rsidR="009F6F7D" w:rsidRDefault="00941FB2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 xml:space="preserve">На занятиях 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>следует</w:t>
      </w:r>
      <w:r w:rsidRPr="00954B8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5170">
        <w:rPr>
          <w:rFonts w:ascii="Times New Roman" w:eastAsia="Times New Roman" w:hAnsi="Times New Roman" w:cs="Times New Roman"/>
          <w:lang w:eastAsia="ru-RU"/>
        </w:rPr>
        <w:t>применять «карточки помощи», «п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амятки для учащихся», шире использ</w:t>
      </w:r>
      <w:r w:rsidRPr="00954B83">
        <w:rPr>
          <w:rFonts w:ascii="Times New Roman" w:eastAsia="Times New Roman" w:hAnsi="Times New Roman" w:cs="Times New Roman"/>
          <w:lang w:eastAsia="ru-RU"/>
        </w:rPr>
        <w:t xml:space="preserve">овать игровые задания, которые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 xml:space="preserve">дают возможность работать на уровне подсознания. </w:t>
      </w:r>
    </w:p>
    <w:p w:rsidR="004E6B90" w:rsidRPr="009F6F7D" w:rsidRDefault="009F6F7D" w:rsidP="00337C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«Очень важно позаботиться о том, чтобы создать ребенку ситуацию с гарантированным успехом. Возможно, это потребует от взрослого некоторого изменения требований к ребенку, но дело того стоит» </w:t>
      </w:r>
      <w:r w:rsidRPr="004C2A02">
        <w:rPr>
          <w:rFonts w:ascii="Times New Roman" w:hAnsi="Times New Roman" w:cs="Times New Roman"/>
        </w:rPr>
        <w:t>[2]</w:t>
      </w:r>
      <w:r>
        <w:rPr>
          <w:rFonts w:ascii="Times New Roman" w:eastAsia="Times New Roman" w:hAnsi="Times New Roman" w:cs="Times New Roman"/>
          <w:bCs/>
          <w:iCs/>
        </w:rPr>
        <w:t xml:space="preserve">.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В работе создаются специальные ситуации успеха.  </w:t>
      </w:r>
      <w:r w:rsidR="00462F0B" w:rsidRPr="00954B83">
        <w:rPr>
          <w:rFonts w:ascii="Times New Roman" w:eastAsia="Times New Roman" w:hAnsi="Times New Roman" w:cs="Times New Roman"/>
          <w:lang w:eastAsia="ru-RU"/>
        </w:rPr>
        <w:t xml:space="preserve">Так, например, на некоторых уроках русского языка «слабые» дети могут выступать в качестве помощников учителя, которые заранее готовят комментарии к языковому материалу, как бы иллюстрируя объяснения учителя 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>этими</w:t>
      </w:r>
      <w:r w:rsidR="00462F0B" w:rsidRPr="00954B83">
        <w:rPr>
          <w:rFonts w:ascii="Times New Roman" w:eastAsia="Times New Roman" w:hAnsi="Times New Roman" w:cs="Times New Roman"/>
          <w:lang w:eastAsia="ru-RU"/>
        </w:rPr>
        <w:t xml:space="preserve"> комментариями. Особенно интересны такие уроки в разделе «Лексика», так как главный упор в них делается не на грамотность, что и дает возможность ученику не только почувствовать себя успешным, но и повышает интерес к предмету. Кроме того, в итоговой аттестации</w:t>
      </w:r>
      <w:r w:rsidR="000E3D74" w:rsidRPr="00954B83">
        <w:rPr>
          <w:rFonts w:ascii="Times New Roman" w:eastAsia="Times New Roman" w:hAnsi="Times New Roman" w:cs="Times New Roman"/>
          <w:lang w:eastAsia="ru-RU"/>
        </w:rPr>
        <w:t xml:space="preserve"> присутствуют задания, связанные с лексическими значениями слов.</w:t>
      </w:r>
    </w:p>
    <w:p w:rsidR="000E3D74" w:rsidRPr="00954B83" w:rsidRDefault="000E3D74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>Вообще, привлечение учащихся к подготовке уроков и подбору материала к ним активно используется нами на уроках гуманитарного цикла. Так, на уроках истории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 xml:space="preserve">, в частности, не очень успешные ученики </w:t>
      </w:r>
      <w:r w:rsidR="00E05170">
        <w:rPr>
          <w:rFonts w:ascii="Times New Roman" w:eastAsia="Times New Roman" w:hAnsi="Times New Roman" w:cs="Times New Roman"/>
          <w:lang w:eastAsia="ru-RU"/>
        </w:rPr>
        <w:t xml:space="preserve">при помощи и поддержке учителя 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>с удовольствием и интересом создают тематические кроссворды, которые решает весь класс, что способствует созданию ситуации успеха для таких учеников.</w:t>
      </w:r>
      <w:r w:rsidR="00592BBA" w:rsidRPr="00954B83">
        <w:rPr>
          <w:rFonts w:ascii="Times New Roman" w:eastAsia="Times New Roman" w:hAnsi="Times New Roman" w:cs="Times New Roman"/>
          <w:lang w:eastAsia="ru-RU"/>
        </w:rPr>
        <w:t xml:space="preserve"> Самое главное, «слабый» ученик в процессе подготовки к урокам чувствует ответственность за свою деятельность, свою нужность. Кроме того, повышается и уровень его знаний по предмету, а значит, и мотивация к дальнейшему улучшению результатов.</w:t>
      </w:r>
    </w:p>
    <w:p w:rsidR="004E6B90" w:rsidRPr="00954B83" w:rsidRDefault="00941FB2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lastRenderedPageBreak/>
        <w:t>При опросе слабоуспевающим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 школьникам дается примерный план ответа</w:t>
      </w:r>
      <w:r w:rsidR="00255A3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задаются наводящие вопросы</w:t>
      </w:r>
      <w:r w:rsidR="00255A33">
        <w:rPr>
          <w:rFonts w:ascii="Times New Roman" w:eastAsia="Times New Roman" w:hAnsi="Times New Roman" w:cs="Times New Roman"/>
          <w:lang w:eastAsia="ru-RU"/>
        </w:rPr>
        <w:t>.</w:t>
      </w:r>
    </w:p>
    <w:p w:rsidR="004E6B90" w:rsidRPr="00954B83" w:rsidRDefault="00941FB2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 xml:space="preserve">В ходе опроса и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при анализе его результатов обеспечивает</w:t>
      </w:r>
      <w:r w:rsidR="00592BBA" w:rsidRPr="00954B83">
        <w:rPr>
          <w:rFonts w:ascii="Times New Roman" w:eastAsia="Times New Roman" w:hAnsi="Times New Roman" w:cs="Times New Roman"/>
          <w:lang w:eastAsia="ru-RU"/>
        </w:rPr>
        <w:t>ся атмосфера доброжелательности.</w:t>
      </w:r>
    </w:p>
    <w:p w:rsidR="004E6B90" w:rsidRPr="00954B83" w:rsidRDefault="00C124FC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 xml:space="preserve">В ходе самостоятельной работы </w:t>
      </w:r>
      <w:r w:rsidR="00941FB2" w:rsidRPr="00954B83">
        <w:rPr>
          <w:rFonts w:ascii="Times New Roman" w:eastAsia="Times New Roman" w:hAnsi="Times New Roman" w:cs="Times New Roman"/>
          <w:lang w:eastAsia="ru-RU"/>
        </w:rPr>
        <w:t>на занятии слабоуспевающим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 школьникам даются задания, направленные на устранение ошибок: отмечаются положительные моме</w:t>
      </w:r>
      <w:r w:rsidR="00687E4E" w:rsidRPr="00954B83">
        <w:rPr>
          <w:rFonts w:ascii="Times New Roman" w:eastAsia="Times New Roman" w:hAnsi="Times New Roman" w:cs="Times New Roman"/>
          <w:lang w:eastAsia="ru-RU"/>
        </w:rPr>
        <w:t xml:space="preserve">нты в их работе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для стимулирования новых усилий, отм</w:t>
      </w:r>
      <w:r w:rsidR="00592BBA" w:rsidRPr="00954B83">
        <w:rPr>
          <w:rFonts w:ascii="Times New Roman" w:eastAsia="Times New Roman" w:hAnsi="Times New Roman" w:cs="Times New Roman"/>
          <w:lang w:eastAsia="ru-RU"/>
        </w:rPr>
        <w:t xml:space="preserve">ечаются типичные затруднения в работе и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указываются способы их устранения, оказывается помощь с одновременным развитием самостоятельности в учении. Для эффективности работы учителя класс разбивается на группы</w:t>
      </w:r>
      <w:r w:rsidRPr="00954B83">
        <w:rPr>
          <w:rFonts w:ascii="Times New Roman" w:eastAsia="Times New Roman" w:hAnsi="Times New Roman" w:cs="Times New Roman"/>
          <w:lang w:eastAsia="ru-RU"/>
        </w:rPr>
        <w:t xml:space="preserve">.  Работа идет по сборникам </w:t>
      </w:r>
      <w:r w:rsidR="004E6B90" w:rsidRPr="00954B83">
        <w:rPr>
          <w:rFonts w:ascii="Times New Roman" w:eastAsia="Times New Roman" w:hAnsi="Times New Roman" w:cs="Times New Roman"/>
          <w:lang w:eastAsia="ru-RU"/>
        </w:rPr>
        <w:t>по подготовке к ЕГЭ на базовом уровне.</w:t>
      </w:r>
    </w:p>
    <w:p w:rsidR="004E6B90" w:rsidRPr="00954B83" w:rsidRDefault="004E6B90" w:rsidP="00337C5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54B83">
        <w:rPr>
          <w:rFonts w:ascii="Times New Roman" w:eastAsia="Times New Roman" w:hAnsi="Times New Roman" w:cs="Times New Roman"/>
          <w:lang w:eastAsia="ru-RU"/>
        </w:rPr>
        <w:t>Учитель работает со слабомотивированными детьми не только на уроках, но и во внеурочной деятельности: на кружках, элективных классах, консультациях.</w:t>
      </w:r>
    </w:p>
    <w:p w:rsidR="00C124FC" w:rsidRPr="00954B83" w:rsidRDefault="00C124FC" w:rsidP="00337C55">
      <w:pPr>
        <w:shd w:val="clear" w:color="auto" w:fill="FFFFFF"/>
        <w:spacing w:before="225" w:after="0" w:afterAutospacing="1" w:line="240" w:lineRule="auto"/>
        <w:ind w:right="96" w:firstLine="567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954B83">
        <w:rPr>
          <w:rFonts w:ascii="Times New Roman" w:eastAsia="Calibri" w:hAnsi="Times New Roman" w:cs="Times New Roman"/>
          <w:color w:val="000000"/>
        </w:rPr>
        <w:t>Таким образом, внеурочная деятельность превращает традиционное обучение в школе в живой заинтересованный процесс развития личности, способной самостоятельно ставить перед собой цели и достигать их. Она формирует социальный опыт учащихся, способствует интеллектуальному росту школьников.</w:t>
      </w:r>
    </w:p>
    <w:p w:rsidR="0064665E" w:rsidRDefault="00255A33" w:rsidP="00337C55">
      <w:pPr>
        <w:pStyle w:val="Default"/>
        <w:tabs>
          <w:tab w:val="left" w:pos="180"/>
        </w:tabs>
        <w:ind w:left="360" w:firstLine="567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 </w:t>
      </w:r>
      <w:r w:rsidR="0064665E" w:rsidRPr="004C2A02">
        <w:rPr>
          <w:b/>
          <w:bCs/>
          <w:i/>
          <w:iCs/>
          <w:color w:val="auto"/>
          <w:sz w:val="22"/>
          <w:szCs w:val="22"/>
        </w:rPr>
        <w:t xml:space="preserve">Список использованных источников и литературы: </w:t>
      </w:r>
    </w:p>
    <w:p w:rsidR="00255A33" w:rsidRDefault="00B93045" w:rsidP="00255A33">
      <w:pPr>
        <w:tabs>
          <w:tab w:val="left" w:pos="180"/>
        </w:tabs>
        <w:spacing w:line="240" w:lineRule="auto"/>
        <w:ind w:firstLine="567"/>
        <w:jc w:val="both"/>
        <w:rPr>
          <w:b/>
          <w:bCs/>
          <w:i/>
          <w:iCs/>
        </w:rPr>
      </w:pPr>
      <w:r w:rsidRPr="009F6F7D">
        <w:rPr>
          <w:rFonts w:ascii="Times New Roman" w:eastAsia="Times New Roman" w:hAnsi="Times New Roman" w:cs="Times New Roman"/>
          <w:bCs/>
          <w:iCs/>
        </w:rPr>
        <w:t>[1</w:t>
      </w:r>
      <w:proofErr w:type="gramStart"/>
      <w:r w:rsidRPr="009F6F7D">
        <w:rPr>
          <w:rFonts w:ascii="Times New Roman" w:eastAsia="Times New Roman" w:hAnsi="Times New Roman" w:cs="Times New Roman"/>
          <w:bCs/>
          <w:iCs/>
        </w:rPr>
        <w:t>]</w:t>
      </w:r>
      <w:r w:rsidR="001151FC" w:rsidRPr="009F6F7D">
        <w:rPr>
          <w:rFonts w:ascii="Times New Roman" w:eastAsia="Times New Roman" w:hAnsi="Times New Roman" w:cs="Times New Roman"/>
          <w:bCs/>
          <w:iCs/>
        </w:rPr>
        <w:t xml:space="preserve"> </w:t>
      </w:r>
      <w:r w:rsidR="00337C55">
        <w:rPr>
          <w:rFonts w:ascii="Times New Roman" w:eastAsia="Times New Roman" w:hAnsi="Times New Roman" w:cs="Times New Roman"/>
          <w:bCs/>
          <w:iCs/>
        </w:rPr>
        <w:t xml:space="preserve"> </w:t>
      </w:r>
      <w:r w:rsidR="001151FC" w:rsidRPr="009F6F7D">
        <w:rPr>
          <w:rFonts w:ascii="Times New Roman" w:eastAsia="Times New Roman" w:hAnsi="Times New Roman" w:cs="Times New Roman"/>
          <w:bCs/>
          <w:iCs/>
        </w:rPr>
        <w:t>Кон</w:t>
      </w:r>
      <w:proofErr w:type="gramEnd"/>
      <w:r w:rsidR="00337C55">
        <w:rPr>
          <w:rFonts w:ascii="Times New Roman" w:eastAsia="Times New Roman" w:hAnsi="Times New Roman" w:cs="Times New Roman"/>
          <w:bCs/>
          <w:iCs/>
        </w:rPr>
        <w:t xml:space="preserve"> И.С.</w:t>
      </w:r>
      <w:r w:rsidR="001151FC" w:rsidRPr="009F6F7D">
        <w:rPr>
          <w:rFonts w:ascii="Times New Roman" w:eastAsia="Times New Roman" w:hAnsi="Times New Roman" w:cs="Times New Roman"/>
          <w:bCs/>
          <w:iCs/>
        </w:rPr>
        <w:t xml:space="preserve"> Психология ранней юности: книга для учителя. – Москва: Просвещение, 1989. – 255с.</w:t>
      </w:r>
    </w:p>
    <w:p w:rsidR="001151FC" w:rsidRPr="00255A33" w:rsidRDefault="00E270C8" w:rsidP="00255A33">
      <w:pPr>
        <w:tabs>
          <w:tab w:val="left" w:pos="180"/>
        </w:tabs>
        <w:spacing w:line="240" w:lineRule="auto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="00687E4E" w:rsidRPr="009F6F7D">
        <w:rPr>
          <w:rFonts w:ascii="Times New Roman" w:eastAsia="Times New Roman" w:hAnsi="Times New Roman" w:cs="Times New Roman"/>
          <w:bCs/>
          <w:iCs/>
        </w:rPr>
        <w:t xml:space="preserve"> </w:t>
      </w:r>
      <w:r w:rsidR="001151FC" w:rsidRPr="009F6F7D">
        <w:rPr>
          <w:rFonts w:ascii="Times New Roman" w:eastAsia="Times New Roman" w:hAnsi="Times New Roman" w:cs="Times New Roman"/>
          <w:bCs/>
          <w:iCs/>
        </w:rPr>
        <w:t xml:space="preserve">[2] </w:t>
      </w:r>
      <w:r w:rsidR="009F6F7D">
        <w:rPr>
          <w:rFonts w:ascii="Times New Roman" w:eastAsia="Times New Roman" w:hAnsi="Times New Roman" w:cs="Times New Roman"/>
          <w:bCs/>
          <w:iCs/>
        </w:rPr>
        <w:t>Практическая психология образования/ Под ред. Дубровиной</w:t>
      </w:r>
      <w:r w:rsidR="00337C55">
        <w:rPr>
          <w:rFonts w:ascii="Times New Roman" w:eastAsia="Times New Roman" w:hAnsi="Times New Roman" w:cs="Times New Roman"/>
          <w:bCs/>
          <w:iCs/>
        </w:rPr>
        <w:t xml:space="preserve"> И.В.</w:t>
      </w:r>
      <w:r w:rsidR="009F6F7D">
        <w:rPr>
          <w:rFonts w:ascii="Times New Roman" w:eastAsia="Times New Roman" w:hAnsi="Times New Roman" w:cs="Times New Roman"/>
          <w:bCs/>
          <w:iCs/>
        </w:rPr>
        <w:t>: Учебник для студентов высших и средних специальных учебных заведений. – Москва: ТЦ «Сфера»,</w:t>
      </w:r>
      <w:r w:rsidR="001151FC" w:rsidRPr="004C2A02">
        <w:rPr>
          <w:rFonts w:ascii="Times New Roman" w:eastAsia="Times New Roman" w:hAnsi="Times New Roman" w:cs="Times New Roman"/>
          <w:bCs/>
          <w:iCs/>
        </w:rPr>
        <w:t xml:space="preserve"> </w:t>
      </w:r>
      <w:r w:rsidR="009F6F7D">
        <w:rPr>
          <w:rFonts w:ascii="Times New Roman" w:eastAsia="Times New Roman" w:hAnsi="Times New Roman" w:cs="Times New Roman"/>
          <w:bCs/>
          <w:iCs/>
        </w:rPr>
        <w:t>200</w:t>
      </w:r>
      <w:r w:rsidR="001151FC" w:rsidRPr="004C2A02">
        <w:rPr>
          <w:rFonts w:ascii="Times New Roman" w:eastAsia="Times New Roman" w:hAnsi="Times New Roman" w:cs="Times New Roman"/>
          <w:bCs/>
          <w:iCs/>
        </w:rPr>
        <w:t xml:space="preserve">0. – </w:t>
      </w:r>
      <w:r w:rsidR="009F6F7D">
        <w:rPr>
          <w:rFonts w:ascii="Times New Roman" w:eastAsia="Times New Roman" w:hAnsi="Times New Roman" w:cs="Times New Roman"/>
          <w:bCs/>
          <w:iCs/>
        </w:rPr>
        <w:t>528</w:t>
      </w:r>
      <w:r w:rsidR="001151FC" w:rsidRPr="004C2A02">
        <w:rPr>
          <w:rFonts w:ascii="Times New Roman" w:eastAsia="Times New Roman" w:hAnsi="Times New Roman" w:cs="Times New Roman"/>
          <w:bCs/>
          <w:iCs/>
        </w:rPr>
        <w:t xml:space="preserve"> с. </w:t>
      </w:r>
    </w:p>
    <w:p w:rsidR="00127147" w:rsidRDefault="006C2EF1" w:rsidP="00337C55">
      <w:pPr>
        <w:tabs>
          <w:tab w:val="left" w:pos="18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[3</w:t>
      </w:r>
      <w:r w:rsidRPr="009F6F7D">
        <w:rPr>
          <w:rFonts w:ascii="Times New Roman" w:eastAsia="Times New Roman" w:hAnsi="Times New Roman" w:cs="Times New Roman"/>
          <w:bCs/>
          <w:iCs/>
        </w:rPr>
        <w:t>]</w:t>
      </w:r>
      <w:r>
        <w:rPr>
          <w:rFonts w:ascii="Times New Roman" w:eastAsia="Times New Roman" w:hAnsi="Times New Roman" w:cs="Times New Roman"/>
          <w:bCs/>
          <w:iCs/>
        </w:rPr>
        <w:t xml:space="preserve"> Выготский</w:t>
      </w:r>
      <w:r w:rsidR="00337C55">
        <w:rPr>
          <w:rFonts w:ascii="Times New Roman" w:eastAsia="Times New Roman" w:hAnsi="Times New Roman" w:cs="Times New Roman"/>
          <w:bCs/>
          <w:iCs/>
        </w:rPr>
        <w:t xml:space="preserve"> Л.С.</w:t>
      </w:r>
      <w:r>
        <w:rPr>
          <w:rFonts w:ascii="Times New Roman" w:eastAsia="Times New Roman" w:hAnsi="Times New Roman" w:cs="Times New Roman"/>
          <w:bCs/>
          <w:iCs/>
        </w:rPr>
        <w:t xml:space="preserve"> Педагогическая психология. – Москва: Педагогика-Пресс, 1999</w:t>
      </w:r>
      <w:r w:rsidR="00742874">
        <w:rPr>
          <w:rFonts w:ascii="Times New Roman" w:eastAsia="Times New Roman" w:hAnsi="Times New Roman" w:cs="Times New Roman"/>
          <w:bCs/>
          <w:iCs/>
        </w:rPr>
        <w:t>. – 536 с.</w:t>
      </w:r>
    </w:p>
    <w:p w:rsidR="000644B9" w:rsidRPr="000644B9" w:rsidRDefault="000644B9" w:rsidP="000644B9">
      <w:pPr>
        <w:tabs>
          <w:tab w:val="left" w:pos="180"/>
        </w:tabs>
        <w:spacing w:line="240" w:lineRule="auto"/>
        <w:ind w:firstLine="567"/>
        <w:jc w:val="right"/>
        <w:rPr>
          <w:rFonts w:ascii="Times New Roman" w:hAnsi="Times New Roman" w:cs="Times New Roman"/>
          <w:b/>
          <w:i/>
        </w:rPr>
      </w:pPr>
      <w:r w:rsidRPr="000644B9">
        <w:rPr>
          <w:rFonts w:ascii="Times New Roman" w:hAnsi="Times New Roman" w:cs="Times New Roman"/>
          <w:b/>
          <w:i/>
        </w:rPr>
        <w:t>Учитель русского языка и литературы</w:t>
      </w:r>
    </w:p>
    <w:p w:rsidR="000644B9" w:rsidRDefault="000644B9" w:rsidP="000644B9">
      <w:pPr>
        <w:pStyle w:val="Default"/>
        <w:widowControl w:val="0"/>
        <w:tabs>
          <w:tab w:val="left" w:pos="180"/>
        </w:tabs>
        <w:ind w:firstLine="720"/>
        <w:jc w:val="righ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М.В. Скворцова</w:t>
      </w:r>
    </w:p>
    <w:p w:rsidR="000644B9" w:rsidRPr="00742874" w:rsidRDefault="000644B9" w:rsidP="00337C55">
      <w:pPr>
        <w:tabs>
          <w:tab w:val="left" w:pos="180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</w:rPr>
      </w:pPr>
    </w:p>
    <w:sectPr w:rsidR="000644B9" w:rsidRPr="00742874" w:rsidSect="007C59B6">
      <w:pgSz w:w="8391" w:h="11906" w:code="11"/>
      <w:pgMar w:top="1134" w:right="87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B09CF"/>
    <w:multiLevelType w:val="hybridMultilevel"/>
    <w:tmpl w:val="3CB8EE8E"/>
    <w:lvl w:ilvl="0" w:tplc="02C0D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76CC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0A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262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36B0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C40C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9F8A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5E6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F001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CDD2E48"/>
    <w:multiLevelType w:val="multilevel"/>
    <w:tmpl w:val="5414F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8A"/>
    <w:rsid w:val="000472BF"/>
    <w:rsid w:val="000644B9"/>
    <w:rsid w:val="000E3D74"/>
    <w:rsid w:val="001151FC"/>
    <w:rsid w:val="00127147"/>
    <w:rsid w:val="001568F1"/>
    <w:rsid w:val="001577DB"/>
    <w:rsid w:val="00255A33"/>
    <w:rsid w:val="002A4A54"/>
    <w:rsid w:val="002D7246"/>
    <w:rsid w:val="00337C55"/>
    <w:rsid w:val="00384DC4"/>
    <w:rsid w:val="00462F0B"/>
    <w:rsid w:val="004D46C3"/>
    <w:rsid w:val="004E6B90"/>
    <w:rsid w:val="00592BBA"/>
    <w:rsid w:val="0060338A"/>
    <w:rsid w:val="0064665E"/>
    <w:rsid w:val="00687E4E"/>
    <w:rsid w:val="006C2EF1"/>
    <w:rsid w:val="006D5EC2"/>
    <w:rsid w:val="00742874"/>
    <w:rsid w:val="00771FB1"/>
    <w:rsid w:val="007C59B6"/>
    <w:rsid w:val="008E4D6D"/>
    <w:rsid w:val="00941FB2"/>
    <w:rsid w:val="009526FD"/>
    <w:rsid w:val="00954B83"/>
    <w:rsid w:val="00962DD0"/>
    <w:rsid w:val="00974E7E"/>
    <w:rsid w:val="009F6F7D"/>
    <w:rsid w:val="00B218A9"/>
    <w:rsid w:val="00B93045"/>
    <w:rsid w:val="00BF6795"/>
    <w:rsid w:val="00C124FC"/>
    <w:rsid w:val="00C8238B"/>
    <w:rsid w:val="00E05170"/>
    <w:rsid w:val="00E270C8"/>
    <w:rsid w:val="00E331EA"/>
    <w:rsid w:val="00E37696"/>
    <w:rsid w:val="00F36725"/>
    <w:rsid w:val="00F416CB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A2538-6BAA-404D-8AB8-2A93CE3C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54B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3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2022-12-13T11:21:00Z</dcterms:created>
  <dcterms:modified xsi:type="dcterms:W3CDTF">2022-12-29T09:22:00Z</dcterms:modified>
</cp:coreProperties>
</file>